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E6" w:rsidRPr="00EC6BE6" w:rsidRDefault="00EC6BE6" w:rsidP="00EC6BE6">
      <w:pPr>
        <w:pStyle w:val="Zhlav"/>
        <w:jc w:val="center"/>
        <w:rPr>
          <w:b/>
          <w:sz w:val="32"/>
          <w:szCs w:val="32"/>
        </w:rPr>
      </w:pPr>
      <w:r w:rsidRPr="00EC6BE6">
        <w:rPr>
          <w:b/>
          <w:sz w:val="32"/>
          <w:szCs w:val="32"/>
        </w:rPr>
        <w:t>OBEC KŘIŽANOV</w:t>
      </w:r>
    </w:p>
    <w:p w:rsidR="00EC6BE6" w:rsidRPr="00EC6BE6" w:rsidRDefault="00EC6BE6" w:rsidP="00EC6BE6">
      <w:pPr>
        <w:pStyle w:val="Zhlav"/>
        <w:jc w:val="center"/>
      </w:pPr>
      <w:r w:rsidRPr="00EC6BE6">
        <w:t>398 43 Bernartice</w:t>
      </w:r>
    </w:p>
    <w:p w:rsidR="00EC6BE6" w:rsidRPr="00EC6BE6" w:rsidRDefault="00EC6BE6" w:rsidP="00EC6BE6">
      <w:pPr>
        <w:pStyle w:val="Zhlav"/>
        <w:jc w:val="center"/>
      </w:pPr>
      <w:r w:rsidRPr="00EC6BE6">
        <w:t>IČ: 00476188</w:t>
      </w:r>
    </w:p>
    <w:p w:rsidR="00EC6BE6" w:rsidRPr="00EC6BE6" w:rsidRDefault="00EC6BE6" w:rsidP="00EC6BE6">
      <w:pPr>
        <w:pStyle w:val="Zhlav"/>
        <w:jc w:val="center"/>
      </w:pPr>
      <w:r w:rsidRPr="00EC6BE6">
        <w:t xml:space="preserve">tel.: 382 589 257, e-mail: </w:t>
      </w:r>
      <w:hyperlink r:id="rId6" w:history="1">
        <w:r w:rsidRPr="00EC6BE6">
          <w:rPr>
            <w:rStyle w:val="Hypertextovodkaz"/>
            <w:color w:val="auto"/>
          </w:rPr>
          <w:t>obec.krizanov@seznam.cz</w:t>
        </w:r>
      </w:hyperlink>
    </w:p>
    <w:p w:rsidR="00EC6BE6" w:rsidRPr="00EC6BE6" w:rsidRDefault="00EC6BE6">
      <w:pPr>
        <w:rPr>
          <w:b/>
          <w:sz w:val="28"/>
          <w:szCs w:val="28"/>
          <w:u w:val="single"/>
        </w:rPr>
      </w:pPr>
    </w:p>
    <w:p w:rsidR="00EC6BE6" w:rsidRPr="00EC6BE6" w:rsidRDefault="005C735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Střednědobý</w:t>
      </w:r>
      <w:r w:rsidR="00EC6BE6" w:rsidRPr="00EC6BE6">
        <w:rPr>
          <w:b/>
          <w:sz w:val="36"/>
          <w:szCs w:val="36"/>
          <w:u w:val="single"/>
        </w:rPr>
        <w:t xml:space="preserve"> výhled rozpočtu na roky 2020 a 2021</w:t>
      </w:r>
    </w:p>
    <w:p w:rsidR="00EC6BE6" w:rsidRDefault="00EC6BE6"/>
    <w:p w:rsidR="00EC6BE6" w:rsidRPr="00EC6BE6" w:rsidRDefault="00EC6BE6">
      <w:pPr>
        <w:rPr>
          <w:b/>
          <w:u w:val="single"/>
        </w:rPr>
      </w:pPr>
      <w:r w:rsidRPr="00EC6BE6">
        <w:rPr>
          <w:b/>
          <w:u w:val="single"/>
        </w:rPr>
        <w:t xml:space="preserve">Příjmy </w:t>
      </w:r>
      <w:r w:rsidRPr="00EC6BE6">
        <w:rPr>
          <w:b/>
          <w:u w:val="single"/>
        </w:rPr>
        <w:tab/>
      </w:r>
      <w:r w:rsidRPr="00EC6BE6">
        <w:rPr>
          <w:b/>
          <w:u w:val="single"/>
        </w:rPr>
        <w:tab/>
      </w:r>
      <w:r w:rsidRPr="00EC6BE6">
        <w:rPr>
          <w:b/>
          <w:u w:val="single"/>
        </w:rPr>
        <w:tab/>
      </w:r>
      <w:r w:rsidRPr="00EC6BE6">
        <w:rPr>
          <w:b/>
          <w:u w:val="single"/>
        </w:rPr>
        <w:tab/>
      </w:r>
      <w:r w:rsidRPr="00EC6BE6">
        <w:rPr>
          <w:b/>
          <w:u w:val="single"/>
        </w:rPr>
        <w:tab/>
        <w:t>rok 2020</w:t>
      </w:r>
      <w:r w:rsidRPr="00EC6BE6">
        <w:rPr>
          <w:b/>
          <w:u w:val="single"/>
        </w:rPr>
        <w:tab/>
      </w:r>
      <w:r w:rsidRPr="00EC6BE6">
        <w:rPr>
          <w:b/>
          <w:u w:val="single"/>
        </w:rPr>
        <w:tab/>
        <w:t>rok 2021</w:t>
      </w:r>
    </w:p>
    <w:p w:rsidR="00EC6BE6" w:rsidRDefault="00EC6BE6">
      <w:r>
        <w:t>Daňové příjmy</w:t>
      </w:r>
      <w:r>
        <w:tab/>
      </w:r>
      <w:r>
        <w:tab/>
      </w:r>
      <w:r>
        <w:tab/>
      </w:r>
      <w:r>
        <w:tab/>
        <w:t>1 330 000</w:t>
      </w:r>
      <w:r>
        <w:tab/>
      </w:r>
      <w:r>
        <w:tab/>
        <w:t>1 335 000</w:t>
      </w:r>
      <w:r>
        <w:tab/>
      </w:r>
    </w:p>
    <w:p w:rsidR="00EC6BE6" w:rsidRDefault="00EC6BE6">
      <w:r>
        <w:t>Nedaňové příjmy</w:t>
      </w:r>
      <w:r>
        <w:tab/>
      </w:r>
      <w:r>
        <w:tab/>
      </w:r>
      <w:r>
        <w:tab/>
        <w:t xml:space="preserve">     36 900</w:t>
      </w:r>
      <w:r>
        <w:tab/>
      </w:r>
      <w:r>
        <w:tab/>
        <w:t xml:space="preserve">     36 900</w:t>
      </w:r>
    </w:p>
    <w:p w:rsidR="00EC6BE6" w:rsidRDefault="00EC6BE6">
      <w:r>
        <w:t>Příjmy z pronájmu</w:t>
      </w:r>
      <w:r>
        <w:tab/>
      </w:r>
      <w:r>
        <w:tab/>
      </w:r>
      <w:r>
        <w:tab/>
        <w:t xml:space="preserve">     92 400</w:t>
      </w:r>
      <w:r>
        <w:tab/>
      </w:r>
      <w:r>
        <w:tab/>
        <w:t xml:space="preserve">     94 400</w:t>
      </w:r>
    </w:p>
    <w:p w:rsidR="00EC6BE6" w:rsidRDefault="00EC6BE6">
      <w:r>
        <w:t>Dotace</w:t>
      </w:r>
      <w:r>
        <w:tab/>
      </w:r>
      <w:r>
        <w:tab/>
      </w:r>
      <w:r>
        <w:tab/>
      </w:r>
      <w:r>
        <w:tab/>
      </w:r>
      <w:r>
        <w:tab/>
        <w:t xml:space="preserve">     70 000</w:t>
      </w:r>
      <w:r>
        <w:tab/>
      </w:r>
      <w:r>
        <w:tab/>
        <w:t xml:space="preserve">     70 000</w:t>
      </w:r>
    </w:p>
    <w:p w:rsidR="00EC6BE6" w:rsidRDefault="00EC6BE6">
      <w:r>
        <w:t>Příjmy celkem</w:t>
      </w:r>
      <w:r>
        <w:tab/>
      </w:r>
      <w:r>
        <w:tab/>
      </w:r>
      <w:r>
        <w:tab/>
      </w:r>
      <w:r>
        <w:tab/>
        <w:t>1 529 300</w:t>
      </w:r>
      <w:r>
        <w:tab/>
      </w:r>
      <w:r>
        <w:tab/>
        <w:t>1 536 300</w:t>
      </w:r>
    </w:p>
    <w:p w:rsidR="00EC6BE6" w:rsidRDefault="00EC6BE6"/>
    <w:p w:rsidR="00EC6BE6" w:rsidRPr="00EC6BE6" w:rsidRDefault="00EC6BE6">
      <w:pPr>
        <w:rPr>
          <w:b/>
          <w:u w:val="single"/>
        </w:rPr>
      </w:pPr>
      <w:r w:rsidRPr="00EC6BE6">
        <w:rPr>
          <w:b/>
          <w:u w:val="single"/>
        </w:rPr>
        <w:t>Výdaje</w:t>
      </w:r>
    </w:p>
    <w:p w:rsidR="00EC6BE6" w:rsidRDefault="00EC6BE6">
      <w:r>
        <w:t>Běžné výdaje</w:t>
      </w:r>
      <w:r>
        <w:tab/>
      </w:r>
      <w:r>
        <w:tab/>
      </w:r>
      <w:r>
        <w:tab/>
      </w:r>
      <w:r>
        <w:tab/>
        <w:t>1 529 300</w:t>
      </w:r>
      <w:r>
        <w:tab/>
      </w:r>
      <w:r>
        <w:tab/>
        <w:t>1 536 300</w:t>
      </w:r>
      <w:r>
        <w:tab/>
      </w:r>
      <w:r>
        <w:tab/>
      </w:r>
    </w:p>
    <w:p w:rsidR="00EC6BE6" w:rsidRDefault="00EC6BE6">
      <w:r>
        <w:t>Kapitálové výdaje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</w:t>
      </w:r>
    </w:p>
    <w:p w:rsidR="00EC6BE6" w:rsidRDefault="00EC6BE6">
      <w:r>
        <w:t>Výdaje celkem</w:t>
      </w:r>
      <w:r>
        <w:tab/>
      </w:r>
      <w:r>
        <w:tab/>
      </w:r>
      <w:r>
        <w:tab/>
      </w:r>
      <w:r>
        <w:tab/>
        <w:t>1 529 300</w:t>
      </w:r>
      <w:r>
        <w:tab/>
      </w:r>
      <w:r>
        <w:tab/>
        <w:t>1 529 300</w:t>
      </w:r>
      <w:r>
        <w:tab/>
      </w:r>
    </w:p>
    <w:p w:rsidR="00EC6BE6" w:rsidRDefault="00EC6BE6"/>
    <w:p w:rsidR="00EC6BE6" w:rsidRDefault="00EC6BE6">
      <w:r>
        <w:t>Financování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</w:t>
      </w:r>
    </w:p>
    <w:p w:rsidR="00EC6BE6" w:rsidRDefault="00EC6BE6"/>
    <w:p w:rsidR="00EC6BE6" w:rsidRDefault="00EC6BE6"/>
    <w:p w:rsidR="00EC6BE6" w:rsidRDefault="00EC6BE6"/>
    <w:p w:rsidR="00EC6BE6" w:rsidRDefault="00EC6BE6"/>
    <w:p w:rsidR="00EC6BE6" w:rsidRDefault="00EC6BE6"/>
    <w:sectPr w:rsidR="00EC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C4" w:rsidRDefault="001B38C4" w:rsidP="00EC6BE6">
      <w:pPr>
        <w:spacing w:after="0" w:line="240" w:lineRule="auto"/>
      </w:pPr>
      <w:r>
        <w:separator/>
      </w:r>
    </w:p>
  </w:endnote>
  <w:endnote w:type="continuationSeparator" w:id="0">
    <w:p w:rsidR="001B38C4" w:rsidRDefault="001B38C4" w:rsidP="00EC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C4" w:rsidRDefault="001B38C4" w:rsidP="00EC6BE6">
      <w:pPr>
        <w:spacing w:after="0" w:line="240" w:lineRule="auto"/>
      </w:pPr>
      <w:r>
        <w:separator/>
      </w:r>
    </w:p>
  </w:footnote>
  <w:footnote w:type="continuationSeparator" w:id="0">
    <w:p w:rsidR="001B38C4" w:rsidRDefault="001B38C4" w:rsidP="00EC6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6"/>
    <w:rsid w:val="001B38C4"/>
    <w:rsid w:val="004027EF"/>
    <w:rsid w:val="005C7354"/>
    <w:rsid w:val="00B4244A"/>
    <w:rsid w:val="00C77CBA"/>
    <w:rsid w:val="00E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063F0-381F-435C-BF23-92B894AA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E6"/>
  </w:style>
  <w:style w:type="paragraph" w:styleId="Zpat">
    <w:name w:val="footer"/>
    <w:basedOn w:val="Normln"/>
    <w:link w:val="ZpatChar"/>
    <w:uiPriority w:val="99"/>
    <w:unhideWhenUsed/>
    <w:rsid w:val="00EC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E6"/>
  </w:style>
  <w:style w:type="character" w:styleId="Hypertextovodkaz">
    <w:name w:val="Hyperlink"/>
    <w:basedOn w:val="Standardnpsmoodstavce"/>
    <w:uiPriority w:val="99"/>
    <w:unhideWhenUsed/>
    <w:rsid w:val="00EC6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krizanov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2019-01-14T08:24:00Z</cp:lastPrinted>
  <dcterms:created xsi:type="dcterms:W3CDTF">2019-01-14T08:25:00Z</dcterms:created>
  <dcterms:modified xsi:type="dcterms:W3CDTF">2019-01-14T08:25:00Z</dcterms:modified>
</cp:coreProperties>
</file>